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长江河道采砂许可申请表</w:t>
      </w:r>
    </w:p>
    <w:p>
      <w:pPr>
        <w:ind w:firstLine="2160" w:firstLineChars="600"/>
        <w:rPr>
          <w:rFonts w:ascii="黑体" w:eastAsia="黑体"/>
          <w:sz w:val="36"/>
          <w:szCs w:val="36"/>
        </w:rPr>
      </w:pPr>
    </w:p>
    <w:p>
      <w:pPr>
        <w:ind w:firstLine="2160" w:firstLineChars="600"/>
        <w:rPr>
          <w:rFonts w:ascii="黑体" w:eastAsia="黑体"/>
          <w:sz w:val="36"/>
          <w:szCs w:val="36"/>
        </w:rPr>
      </w:pPr>
    </w:p>
    <w:p>
      <w:pPr>
        <w:ind w:firstLine="2160" w:firstLineChars="600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ind w:firstLine="960" w:firstLineChars="3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申请单位：</w:t>
      </w:r>
      <w:r>
        <w:rPr>
          <w:rFonts w:hint="eastAsia" w:eastAsia="黑体"/>
          <w:sz w:val="28"/>
          <w:szCs w:val="28"/>
          <w:lang w:val="en-US" w:eastAsia="zh-CN"/>
        </w:rPr>
        <w:t xml:space="preserve">XXX有限责任公司  </w:t>
      </w:r>
      <w:r>
        <w:rPr>
          <w:rFonts w:hint="eastAsia" w:ascii="黑体" w:eastAsia="黑体"/>
          <w:sz w:val="44"/>
          <w:szCs w:val="44"/>
        </w:rPr>
        <w:t xml:space="preserve">    </w:t>
      </w:r>
      <w:r>
        <w:rPr>
          <w:rFonts w:hint="eastAsia" w:ascii="黑体" w:eastAsia="黑体"/>
          <w:sz w:val="32"/>
          <w:szCs w:val="32"/>
        </w:rPr>
        <w:t xml:space="preserve">      （盖章）</w:t>
      </w:r>
    </w:p>
    <w:p>
      <w:pPr>
        <w:ind w:firstLine="960" w:firstLineChars="300"/>
        <w:rPr>
          <w:rFonts w:ascii="黑体" w:eastAsia="黑体"/>
          <w:sz w:val="32"/>
          <w:szCs w:val="32"/>
        </w:rPr>
      </w:pPr>
    </w:p>
    <w:p>
      <w:pPr>
        <w:ind w:firstLine="960" w:firstLineChars="3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申请日期：</w:t>
      </w:r>
      <w:r>
        <w:rPr>
          <w:rFonts w:hint="eastAsia" w:eastAsia="黑体"/>
          <w:sz w:val="28"/>
          <w:szCs w:val="28"/>
          <w:lang w:val="en-US" w:eastAsia="zh-CN"/>
        </w:rPr>
        <w:t xml:space="preserve">20xx年xx月xx日   </w:t>
      </w:r>
      <w:r>
        <w:rPr>
          <w:rFonts w:hint="eastAsia" w:ascii="黑体" w:eastAsia="黑体"/>
          <w:sz w:val="36"/>
          <w:szCs w:val="36"/>
        </w:rPr>
        <w:t xml:space="preserve">                  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>
      <w:pPr>
        <w:ind w:firstLine="198" w:firstLineChars="55"/>
        <w:rPr>
          <w:rFonts w:eastAsia="方正小标宋简体"/>
          <w:bCs/>
          <w:sz w:val="36"/>
          <w:szCs w:val="36"/>
        </w:rPr>
      </w:pPr>
    </w:p>
    <w:tbl>
      <w:tblPr>
        <w:tblStyle w:val="2"/>
        <w:tblW w:w="96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527"/>
        <w:gridCol w:w="850"/>
        <w:gridCol w:w="1134"/>
        <w:gridCol w:w="284"/>
        <w:gridCol w:w="142"/>
        <w:gridCol w:w="169"/>
        <w:gridCol w:w="823"/>
        <w:gridCol w:w="425"/>
        <w:gridCol w:w="284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项目名称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xx省xx市xx可采区年度采砂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单位法定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代表人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（个人）照片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作业船只负责人照片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项目类型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经营性采砂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申请单位（个人）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XXX有限责任公司（XXX）   </w:t>
            </w:r>
          </w:p>
        </w:tc>
        <w:tc>
          <w:tcPr>
            <w:tcW w:w="18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企业代码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>XXXXXXXXXXXXXXXXXX</w:t>
            </w:r>
          </w:p>
        </w:tc>
        <w:tc>
          <w:tcPr>
            <w:tcW w:w="18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项目地址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default" w:eastAsia="仿宋"/>
                <w:lang w:val="en-US"/>
              </w:rPr>
            </w:pPr>
            <w:r>
              <w:rPr>
                <w:rFonts w:hint="eastAsia" w:eastAsia="仿宋"/>
                <w:lang w:val="en-US" w:eastAsia="zh-CN"/>
              </w:rPr>
              <w:t>xx省xx市xx县XX镇xx村</w:t>
            </w:r>
          </w:p>
        </w:tc>
        <w:tc>
          <w:tcPr>
            <w:tcW w:w="18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217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法定代表人</w:t>
            </w:r>
            <w:r>
              <w:rPr>
                <w:rFonts w:eastAsia="仿宋"/>
              </w:rPr>
              <w:t xml:space="preserve">        (</w:t>
            </w:r>
            <w:r>
              <w:rPr>
                <w:rFonts w:hAnsi="仿宋" w:eastAsia="仿宋"/>
              </w:rPr>
              <w:t>或申请个人）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姓</w:t>
            </w:r>
            <w:r>
              <w:rPr>
                <w:rFonts w:eastAsia="仿宋"/>
              </w:rPr>
              <w:t xml:space="preserve">  </w:t>
            </w:r>
            <w:r>
              <w:rPr>
                <w:rFonts w:hAnsi="仿宋" w:eastAsia="仿宋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张某</w:t>
            </w:r>
          </w:p>
        </w:tc>
        <w:tc>
          <w:tcPr>
            <w:tcW w:w="184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住</w:t>
            </w:r>
            <w:r>
              <w:rPr>
                <w:rFonts w:eastAsia="仿宋"/>
              </w:rPr>
              <w:t xml:space="preserve">  </w:t>
            </w:r>
            <w:r>
              <w:rPr>
                <w:rFonts w:hAnsi="仿宋" w:eastAsia="仿宋"/>
              </w:rPr>
              <w:t>址</w:t>
            </w:r>
          </w:p>
        </w:tc>
        <w:tc>
          <w:tcPr>
            <w:tcW w:w="59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如实填写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联系电话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13600000000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身份证号</w:t>
            </w:r>
          </w:p>
        </w:tc>
        <w:tc>
          <w:tcPr>
            <w:tcW w:w="59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>XXXXXXXXXXXXXXXXXX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217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作业船只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负责人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姓</w:t>
            </w:r>
            <w:r>
              <w:rPr>
                <w:rFonts w:eastAsia="仿宋"/>
              </w:rPr>
              <w:t xml:space="preserve">  </w:t>
            </w:r>
            <w:r>
              <w:rPr>
                <w:rFonts w:hAnsi="仿宋" w:eastAsia="仿宋"/>
              </w:rPr>
              <w:t>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李某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13700000000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住</w:t>
            </w:r>
            <w:r>
              <w:rPr>
                <w:rFonts w:eastAsia="仿宋"/>
              </w:rPr>
              <w:t xml:space="preserve">  </w:t>
            </w:r>
            <w:r>
              <w:rPr>
                <w:rFonts w:hAnsi="仿宋" w:eastAsia="仿宋"/>
              </w:rPr>
              <w:t>址</w:t>
            </w:r>
          </w:p>
        </w:tc>
        <w:tc>
          <w:tcPr>
            <w:tcW w:w="59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如实填写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身份证号</w:t>
            </w:r>
          </w:p>
        </w:tc>
        <w:tc>
          <w:tcPr>
            <w:tcW w:w="59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>XXXXXXXXXXXXXXXXXX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船名、船号</w:t>
            </w:r>
          </w:p>
        </w:tc>
        <w:tc>
          <w:tcPr>
            <w:tcW w:w="39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如实填写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采砂功率</w:t>
            </w:r>
            <w:r>
              <w:rPr>
                <w:rFonts w:eastAsia="仿宋"/>
              </w:rPr>
              <w:t>(kw)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开采时间</w:t>
            </w:r>
          </w:p>
        </w:tc>
        <w:tc>
          <w:tcPr>
            <w:tcW w:w="39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20xx.10.1-20xx.5.28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作业方式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船采（管吸）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采砂地点</w:t>
            </w:r>
          </w:p>
        </w:tc>
        <w:tc>
          <w:tcPr>
            <w:tcW w:w="39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>xx省xx市xx可采区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开采深度（</w:t>
            </w:r>
            <w:r>
              <w:rPr>
                <w:rFonts w:eastAsia="仿宋"/>
              </w:rPr>
              <w:t>m</w:t>
            </w:r>
            <w:r>
              <w:rPr>
                <w:rFonts w:hAnsi="仿宋" w:eastAsia="仿宋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eastAsia="zh-CN"/>
              </w:rPr>
              <w:t>控制可采高程</w:t>
            </w:r>
            <w:r>
              <w:rPr>
                <w:rFonts w:hint="eastAsia" w:eastAsia="仿宋"/>
                <w:lang w:val="en-US" w:eastAsia="zh-CN"/>
              </w:rPr>
              <w:t>-6M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采砂范围</w:t>
            </w:r>
            <w:r>
              <w:rPr>
                <w:rFonts w:eastAsia="仿宋"/>
              </w:rPr>
              <w:t xml:space="preserve">           </w:t>
            </w:r>
            <w:r>
              <w:rPr>
                <w:rFonts w:hAnsi="仿宋" w:eastAsia="仿宋"/>
              </w:rPr>
              <w:t>（控制点坐标）</w:t>
            </w:r>
          </w:p>
        </w:tc>
        <w:tc>
          <w:tcPr>
            <w:tcW w:w="7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-105" w:leftChars="-50" w:right="-105" w:rightChars="-50" w:firstLine="240" w:firstLineChars="100"/>
              <w:jc w:val="both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A（3303703,39364401）、B（3303622,39365881）、C（3303108,39366059）</w:t>
            </w:r>
          </w:p>
          <w:p>
            <w:pPr>
              <w:spacing w:line="300" w:lineRule="exact"/>
              <w:ind w:left="-105" w:leftChars="-50" w:right="-105" w:rightChars="-50" w:firstLine="240" w:firstLineChars="100"/>
              <w:jc w:val="both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D（3303133,39364405）</w:t>
            </w:r>
            <w:r>
              <w:rPr>
                <w:rFonts w:hint="eastAsia" w:eastAsia="仿宋"/>
                <w:lang w:val="en-US" w:eastAsia="zh-CN"/>
              </w:rPr>
              <w:t>（附件1：采区布置地图）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开采量（每船日采量和采砂总量）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eastAsia="zh-CN"/>
              </w:rPr>
              <w:t>每船采量</w:t>
            </w:r>
            <w:r>
              <w:rPr>
                <w:rFonts w:hint="eastAsia" w:eastAsia="仿宋"/>
                <w:lang w:val="en-US" w:eastAsia="zh-CN"/>
              </w:rPr>
              <w:t>2700吨，每日采量8100吨。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开采的性质、种类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经营性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砂石堆放地点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船运出港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弃料处理方案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</w:rPr>
              <w:t>随时清</w:t>
            </w:r>
            <w:r>
              <w:rPr>
                <w:rFonts w:hint="eastAsia" w:eastAsia="仿宋"/>
                <w:lang w:eastAsia="zh-CN"/>
              </w:rPr>
              <w:t>理至</w:t>
            </w:r>
            <w:r>
              <w:rPr>
                <w:rFonts w:hint="eastAsia" w:eastAsia="仿宋"/>
                <w:lang w:val="en-US" w:eastAsia="zh-CN"/>
              </w:rPr>
              <w:t>xx县XX村</w:t>
            </w:r>
            <w:r>
              <w:rPr>
                <w:rFonts w:hint="eastAsia" w:eastAsia="仿宋"/>
                <w:lang w:eastAsia="zh-CN"/>
              </w:rPr>
              <w:t>（N:XX.XXXXXX，E:XXX.XXXXXX）（附件</w:t>
            </w:r>
            <w:r>
              <w:rPr>
                <w:rFonts w:hint="eastAsia" w:eastAsia="仿宋"/>
                <w:lang w:val="en-US" w:eastAsia="zh-CN"/>
              </w:rPr>
              <w:t>2：</w:t>
            </w:r>
            <w:r>
              <w:rPr>
                <w:rFonts w:hint="eastAsia" w:eastAsia="仿宋"/>
                <w:lang w:eastAsia="zh-CN"/>
              </w:rPr>
              <w:t>堆放点地图）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采砂设备基本情况（采砂动力、吸砂管长度、行驶动力、航速等）</w:t>
            </w:r>
          </w:p>
        </w:tc>
        <w:tc>
          <w:tcPr>
            <w:tcW w:w="7480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如实填写（对采砂船舶、机具及相关证书拍照形成附件</w:t>
            </w:r>
            <w:r>
              <w:rPr>
                <w:rFonts w:hint="eastAsia" w:eastAsia="仿宋"/>
                <w:lang w:val="en-US" w:eastAsia="zh-CN"/>
              </w:rPr>
              <w:t>3</w:t>
            </w:r>
            <w:r>
              <w:rPr>
                <w:rFonts w:hint="eastAsia" w:eastAsia="仿宋"/>
                <w:lang w:eastAsia="zh-CN"/>
              </w:rPr>
              <w:t>）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采砂技术人员基本情况（船上总人数及驾驶、采砂操作、轮机、修理、管理、勤杂等人员数量）</w:t>
            </w:r>
          </w:p>
        </w:tc>
        <w:tc>
          <w:tcPr>
            <w:tcW w:w="7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如实填写（对各人身份证及相关资质证书拍照形成附件</w:t>
            </w:r>
            <w:r>
              <w:rPr>
                <w:rFonts w:hint="eastAsia" w:eastAsia="仿宋"/>
                <w:lang w:val="en-US" w:eastAsia="zh-CN"/>
              </w:rPr>
              <w:t>4</w:t>
            </w:r>
            <w:r>
              <w:rPr>
                <w:rFonts w:hint="eastAsia" w:eastAsia="仿宋"/>
                <w:lang w:eastAsia="zh-CN"/>
              </w:rPr>
              <w:t>）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企业或个体营业执照证书号及发证机关</w:t>
            </w:r>
          </w:p>
        </w:tc>
        <w:tc>
          <w:tcPr>
            <w:tcW w:w="7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hAnsi="仿宋" w:eastAsia="仿宋"/>
                <w:lang w:eastAsia="zh-CN"/>
              </w:rPr>
            </w:pPr>
            <w:r>
              <w:rPr>
                <w:rFonts w:hint="eastAsia" w:hAnsi="仿宋" w:eastAsia="仿宋"/>
                <w:lang w:eastAsia="zh-CN"/>
              </w:rPr>
              <w:t>如实填写（对相关证件拍照形成附件</w:t>
            </w:r>
            <w:r>
              <w:rPr>
                <w:rFonts w:hint="eastAsia" w:hAnsi="仿宋" w:eastAsia="仿宋"/>
                <w:lang w:val="en-US" w:eastAsia="zh-CN"/>
              </w:rPr>
              <w:t>5</w:t>
            </w:r>
            <w:r>
              <w:rPr>
                <w:rFonts w:hint="eastAsia" w:hAnsi="仿宋" w:eastAsia="仿宋"/>
                <w:lang w:eastAsia="zh-CN"/>
              </w:rPr>
              <w:t>）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hAnsi="仿宋" w:eastAsia="仿宋"/>
                <w:lang w:eastAsia="zh-CN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船舶证书号及发证机关（船舶国籍证书、内河船舶检验证书、内河船舶适航证书等）</w:t>
            </w:r>
          </w:p>
        </w:tc>
        <w:tc>
          <w:tcPr>
            <w:tcW w:w="7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eastAsia="仿宋"/>
                <w:lang w:eastAsia="zh-CN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eastAsia="zh-CN"/>
              </w:rPr>
              <w:t>如实填写（</w:t>
            </w:r>
            <w:r>
              <w:rPr>
                <w:rFonts w:hint="eastAsia" w:hAnsi="仿宋" w:eastAsia="仿宋"/>
                <w:lang w:eastAsia="zh-CN"/>
              </w:rPr>
              <w:t>对相关证件拍照形成</w:t>
            </w:r>
            <w:r>
              <w:rPr>
                <w:rFonts w:hint="eastAsia" w:eastAsia="仿宋"/>
                <w:lang w:eastAsia="zh-CN"/>
              </w:rPr>
              <w:t>附件</w:t>
            </w:r>
            <w:r>
              <w:rPr>
                <w:rFonts w:hint="eastAsia" w:eastAsia="仿宋"/>
                <w:lang w:val="en-US" w:eastAsia="zh-CN"/>
              </w:rPr>
              <w:t>6</w:t>
            </w:r>
            <w:r>
              <w:rPr>
                <w:rFonts w:hint="eastAsia" w:eastAsia="仿宋"/>
                <w:lang w:eastAsia="zh-CN"/>
              </w:rPr>
              <w:t>）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安全作业措施</w:t>
            </w:r>
          </w:p>
        </w:tc>
        <w:tc>
          <w:tcPr>
            <w:tcW w:w="74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both"/>
              <w:rPr>
                <w:rFonts w:eastAsia="仿宋"/>
              </w:rPr>
            </w:pPr>
            <w:r>
              <w:rPr>
                <w:rFonts w:hint="eastAsia" w:eastAsia="仿宋"/>
                <w:lang w:eastAsia="zh-CN"/>
              </w:rPr>
              <w:t>严格落实有关法律、法规要求</w:t>
            </w:r>
          </w:p>
          <w:p>
            <w:pPr>
              <w:tabs>
                <w:tab w:val="left" w:pos="2394"/>
              </w:tabs>
              <w:spacing w:line="240" w:lineRule="atLeast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1.在可采取边缘设立明显的作业标识，按规定设立信号标志、不妨碍通航安全；2.具有符合要求的采砂、定位、开采深度监测等设备和安全、救生设备；</w:t>
            </w:r>
          </w:p>
          <w:p>
            <w:pPr>
              <w:tabs>
                <w:tab w:val="left" w:pos="2394"/>
              </w:tabs>
              <w:spacing w:line="240" w:lineRule="atLeast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3.采砂船舶技术人员符合要求，并建立了完善的安全操作规程和采砂生产管理制度；</w:t>
            </w:r>
          </w:p>
          <w:p>
            <w:pPr>
              <w:tabs>
                <w:tab w:val="left" w:pos="2394"/>
              </w:tabs>
              <w:spacing w:line="240" w:lineRule="atLeas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4.不占道、不超载，不在恶劣天气下作业营运；......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论证报告</w:t>
            </w:r>
            <w:r>
              <w:rPr>
                <w:rFonts w:eastAsia="仿宋"/>
              </w:rPr>
              <w:t xml:space="preserve">             </w:t>
            </w:r>
            <w:r>
              <w:rPr>
                <w:rFonts w:hAnsi="仿宋" w:eastAsia="仿宋"/>
              </w:rPr>
              <w:t>基本情况</w:t>
            </w:r>
          </w:p>
        </w:tc>
        <w:tc>
          <w:tcPr>
            <w:tcW w:w="7480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eastAsia="仿宋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说明：</w:t>
      </w:r>
    </w:p>
    <w:p>
      <w:pPr>
        <w:spacing w:line="40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</w:t>
      </w:r>
      <w:r>
        <w:rPr>
          <w:rFonts w:hint="eastAsia" w:ascii="楷体_GB2312" w:hAnsi="楷体_GB2312" w:eastAsia="楷体_GB2312" w:cs="楷体_GB2312"/>
          <w:bCs/>
          <w:kern w:val="0"/>
          <w:sz w:val="28"/>
          <w:szCs w:val="28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</w:rPr>
        <w:t>项目类型所填选项为经营性采砂或整治堤防、整治河道、吹填固基等公益性采砂。</w:t>
      </w:r>
    </w:p>
    <w:p>
      <w:pPr>
        <w:spacing w:line="40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bCs/>
          <w:kern w:val="0"/>
          <w:sz w:val="28"/>
          <w:szCs w:val="28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</w:rPr>
        <w:t>项目地址按行政区划所在地填写。</w:t>
      </w:r>
    </w:p>
    <w:p>
      <w:pPr>
        <w:spacing w:line="4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3</w:t>
      </w:r>
      <w:r>
        <w:rPr>
          <w:rFonts w:hint="eastAsia" w:ascii="楷体_GB2312" w:hAnsi="楷体_GB2312" w:eastAsia="楷体_GB2312" w:cs="楷体_GB2312"/>
          <w:bCs/>
          <w:kern w:val="0"/>
          <w:sz w:val="28"/>
          <w:szCs w:val="28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</w:rPr>
        <w:t>属长江河道公益性采砂的，如“砂石堆放地点”等栏目可不填。</w:t>
      </w:r>
    </w:p>
    <w:p>
      <w:pPr>
        <w:spacing w:line="400" w:lineRule="exact"/>
        <w:ind w:firstLine="560" w:firstLineChars="200"/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4.属长江河道经营性采砂的，“论证报告基本情况”不用填。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A72C0"/>
    <w:rsid w:val="03DF6160"/>
    <w:rsid w:val="10A8570C"/>
    <w:rsid w:val="16671D9A"/>
    <w:rsid w:val="18680FD9"/>
    <w:rsid w:val="1B7A29C0"/>
    <w:rsid w:val="2808312E"/>
    <w:rsid w:val="2BE61AA3"/>
    <w:rsid w:val="3D7B97C2"/>
    <w:rsid w:val="685B07BC"/>
    <w:rsid w:val="6DAA72C0"/>
    <w:rsid w:val="71B573E1"/>
    <w:rsid w:val="C3C3A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2019-11-27T11:09:00Z</dcterms:created>
  <dc:creator>Administrator</dc:creator>
  <cp:lastModifiedBy>user</cp:lastModifiedBy>
  <cp:lastPrinted>2021-08-04T15:49:00Z</cp:lastPrinted>
  <dcterms:modified xsi:type="dcterms:W3CDTF">2021-08-05T08:39:14Z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